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1A5F4" w14:textId="12E86D48" w:rsidR="003C7DC7" w:rsidRDefault="00D84834" w:rsidP="00D848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4834">
        <w:rPr>
          <w:rFonts w:ascii="Times New Roman" w:hAnsi="Times New Roman" w:cs="Times New Roman"/>
          <w:b/>
          <w:sz w:val="24"/>
          <w:szCs w:val="24"/>
        </w:rPr>
        <w:t xml:space="preserve">MEASUREMENT INTERFERENCE </w:t>
      </w:r>
      <w:r w:rsidR="00D93F47">
        <w:rPr>
          <w:rFonts w:ascii="Times New Roman" w:hAnsi="Times New Roman" w:cs="Times New Roman"/>
          <w:b/>
          <w:sz w:val="24"/>
          <w:szCs w:val="24"/>
        </w:rPr>
        <w:t>OF ON-BOARD NO</w:t>
      </w:r>
      <w:r w:rsidR="00D93F47" w:rsidRPr="00D93F47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SENSORS </w:t>
      </w:r>
      <w:r w:rsidRPr="00D84834">
        <w:rPr>
          <w:rFonts w:ascii="Times New Roman" w:hAnsi="Times New Roman" w:cs="Times New Roman"/>
          <w:b/>
          <w:sz w:val="24"/>
          <w:szCs w:val="24"/>
        </w:rPr>
        <w:t xml:space="preserve">DUE TO </w:t>
      </w:r>
      <w:r w:rsidR="00350623">
        <w:rPr>
          <w:rFonts w:ascii="Times New Roman" w:hAnsi="Times New Roman" w:cs="Times New Roman"/>
          <w:b/>
          <w:sz w:val="24"/>
          <w:szCs w:val="24"/>
        </w:rPr>
        <w:t>NH</w:t>
      </w:r>
      <w:r w:rsidR="00350623" w:rsidRPr="00400E9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350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834">
        <w:rPr>
          <w:rFonts w:ascii="Times New Roman" w:hAnsi="Times New Roman" w:cs="Times New Roman"/>
          <w:b/>
          <w:sz w:val="24"/>
          <w:szCs w:val="24"/>
        </w:rPr>
        <w:t xml:space="preserve">CROSS-SENSITIVITY </w:t>
      </w:r>
      <w:r>
        <w:rPr>
          <w:rFonts w:ascii="Times New Roman" w:hAnsi="Times New Roman" w:cs="Times New Roman"/>
          <w:b/>
          <w:sz w:val="24"/>
          <w:szCs w:val="24"/>
        </w:rPr>
        <w:t>FOR</w:t>
      </w:r>
      <w:r w:rsidRPr="00D84834">
        <w:rPr>
          <w:rFonts w:ascii="Times New Roman" w:hAnsi="Times New Roman" w:cs="Times New Roman"/>
          <w:b/>
          <w:sz w:val="24"/>
          <w:szCs w:val="24"/>
        </w:rPr>
        <w:t xml:space="preserve"> GASOLINE LIGHT-DUTY VEHICLES</w:t>
      </w:r>
    </w:p>
    <w:p w14:paraId="678886F0" w14:textId="77777777" w:rsidR="00D84834" w:rsidRDefault="00D84834" w:rsidP="00D848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AD846B" w14:textId="77777777" w:rsidR="00D84834" w:rsidRDefault="006578DC" w:rsidP="00D84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Gloria Pak, Aiko Matsunaga, Shobna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Sahni</w:t>
      </w:r>
      <w:proofErr w:type="spellEnd"/>
      <w:r>
        <w:rPr>
          <w:rFonts w:ascii="Times New Roman" w:hAnsi="Times New Roman" w:cs="Times New Roman"/>
          <w:sz w:val="24"/>
          <w:szCs w:val="24"/>
        </w:rPr>
        <w:t>, Richard Ling</w:t>
      </w:r>
    </w:p>
    <w:p w14:paraId="4ABDF7E7" w14:textId="77777777" w:rsidR="006578DC" w:rsidRDefault="006578DC" w:rsidP="00D848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C3CA5" w14:textId="0D8B7FE6" w:rsidR="00C05276" w:rsidRDefault="0061415D" w:rsidP="00C052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05276">
        <w:rPr>
          <w:rFonts w:ascii="Times New Roman" w:hAnsi="Times New Roman" w:cs="Times New Roman"/>
          <w:sz w:val="24"/>
          <w:szCs w:val="24"/>
        </w:rPr>
        <w:t>ecent</w:t>
      </w:r>
      <w:r>
        <w:rPr>
          <w:rFonts w:ascii="Times New Roman" w:hAnsi="Times New Roman" w:cs="Times New Roman"/>
          <w:sz w:val="24"/>
          <w:szCs w:val="24"/>
        </w:rPr>
        <w:t xml:space="preserve"> modeling demonstrates</w:t>
      </w:r>
      <w:r w:rsidR="00C05276">
        <w:rPr>
          <w:rFonts w:ascii="Times New Roman" w:hAnsi="Times New Roman" w:cs="Times New Roman"/>
          <w:sz w:val="24"/>
          <w:szCs w:val="24"/>
        </w:rPr>
        <w:t xml:space="preserve"> that current State programs </w:t>
      </w:r>
      <w:r>
        <w:rPr>
          <w:rFonts w:ascii="Times New Roman" w:hAnsi="Times New Roman" w:cs="Times New Roman"/>
          <w:sz w:val="24"/>
          <w:szCs w:val="24"/>
        </w:rPr>
        <w:t xml:space="preserve">for all emission sources </w:t>
      </w:r>
      <w:r w:rsidR="005A790B">
        <w:rPr>
          <w:rFonts w:ascii="Times New Roman" w:hAnsi="Times New Roman" w:cs="Times New Roman"/>
          <w:sz w:val="24"/>
          <w:szCs w:val="24"/>
        </w:rPr>
        <w:t xml:space="preserve">will not provide enough </w:t>
      </w:r>
      <w:r w:rsidR="00D93F47">
        <w:rPr>
          <w:rFonts w:ascii="Times New Roman" w:hAnsi="Times New Roman" w:cs="Times New Roman"/>
          <w:sz w:val="24"/>
          <w:szCs w:val="24"/>
        </w:rPr>
        <w:t>reduction of oxides of nitrogen (NO</w:t>
      </w:r>
      <w:r w:rsid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D93F47">
        <w:rPr>
          <w:rFonts w:ascii="Times New Roman" w:hAnsi="Times New Roman" w:cs="Times New Roman"/>
          <w:sz w:val="24"/>
          <w:szCs w:val="24"/>
        </w:rPr>
        <w:t>)</w:t>
      </w:r>
      <w:r w:rsidR="005A790B">
        <w:rPr>
          <w:rFonts w:ascii="Times New Roman" w:hAnsi="Times New Roman" w:cs="Times New Roman"/>
          <w:sz w:val="24"/>
          <w:szCs w:val="24"/>
        </w:rPr>
        <w:t xml:space="preserve"> </w:t>
      </w:r>
      <w:r w:rsidR="00D93F47">
        <w:rPr>
          <w:rFonts w:ascii="Times New Roman" w:hAnsi="Times New Roman" w:cs="Times New Roman"/>
          <w:sz w:val="24"/>
          <w:szCs w:val="24"/>
        </w:rPr>
        <w:t xml:space="preserve">emissions </w:t>
      </w:r>
      <w:r w:rsidR="005A790B">
        <w:rPr>
          <w:rFonts w:ascii="Times New Roman" w:hAnsi="Times New Roman" w:cs="Times New Roman"/>
          <w:sz w:val="24"/>
          <w:szCs w:val="24"/>
        </w:rPr>
        <w:t>to</w:t>
      </w:r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r w:rsidR="005A790B">
        <w:rPr>
          <w:rFonts w:ascii="Times New Roman" w:hAnsi="Times New Roman" w:cs="Times New Roman"/>
          <w:sz w:val="24"/>
          <w:szCs w:val="24"/>
        </w:rPr>
        <w:t>meet</w:t>
      </w:r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r w:rsidR="00D93F47">
        <w:rPr>
          <w:rFonts w:ascii="Times New Roman" w:hAnsi="Times New Roman" w:cs="Times New Roman"/>
          <w:sz w:val="24"/>
          <w:szCs w:val="24"/>
        </w:rPr>
        <w:t>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5A790B">
        <w:rPr>
          <w:rFonts w:ascii="Times New Roman" w:hAnsi="Times New Roman" w:cs="Times New Roman"/>
          <w:sz w:val="24"/>
          <w:szCs w:val="24"/>
        </w:rPr>
        <w:t xml:space="preserve"> reduction </w:t>
      </w:r>
      <w:r>
        <w:rPr>
          <w:rFonts w:ascii="Times New Roman" w:hAnsi="Times New Roman" w:cs="Times New Roman"/>
          <w:sz w:val="24"/>
          <w:szCs w:val="24"/>
        </w:rPr>
        <w:t>goals</w:t>
      </w:r>
      <w:r w:rsidR="00C05276">
        <w:rPr>
          <w:rFonts w:ascii="Times New Roman" w:hAnsi="Times New Roman" w:cs="Times New Roman"/>
          <w:sz w:val="24"/>
          <w:szCs w:val="24"/>
        </w:rPr>
        <w:t xml:space="preserve"> in the South Coast Air Basin for the 2023 and 2031 target years.</w:t>
      </w:r>
      <w:r w:rsidR="0027308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r w:rsidR="0064354B">
        <w:rPr>
          <w:rFonts w:ascii="Times New Roman" w:hAnsi="Times New Roman" w:cs="Times New Roman"/>
          <w:sz w:val="24"/>
          <w:szCs w:val="24"/>
        </w:rPr>
        <w:t xml:space="preserve">The </w:t>
      </w:r>
      <w:r w:rsidR="00620E07">
        <w:rPr>
          <w:rFonts w:ascii="Times New Roman" w:hAnsi="Times New Roman" w:cs="Times New Roman"/>
          <w:sz w:val="24"/>
          <w:szCs w:val="24"/>
        </w:rPr>
        <w:t>C</w:t>
      </w:r>
      <w:r w:rsidR="0064354B">
        <w:rPr>
          <w:rFonts w:ascii="Times New Roman" w:hAnsi="Times New Roman" w:cs="Times New Roman"/>
          <w:sz w:val="24"/>
          <w:szCs w:val="24"/>
        </w:rPr>
        <w:t xml:space="preserve">alifornia </w:t>
      </w:r>
      <w:r w:rsidR="00620E07">
        <w:rPr>
          <w:rFonts w:ascii="Times New Roman" w:hAnsi="Times New Roman" w:cs="Times New Roman"/>
          <w:sz w:val="24"/>
          <w:szCs w:val="24"/>
        </w:rPr>
        <w:t>A</w:t>
      </w:r>
      <w:r w:rsidR="0064354B">
        <w:rPr>
          <w:rFonts w:ascii="Times New Roman" w:hAnsi="Times New Roman" w:cs="Times New Roman"/>
          <w:sz w:val="24"/>
          <w:szCs w:val="24"/>
        </w:rPr>
        <w:t xml:space="preserve">ir </w:t>
      </w:r>
      <w:r w:rsidR="00620E07">
        <w:rPr>
          <w:rFonts w:ascii="Times New Roman" w:hAnsi="Times New Roman" w:cs="Times New Roman"/>
          <w:sz w:val="24"/>
          <w:szCs w:val="24"/>
        </w:rPr>
        <w:t>R</w:t>
      </w:r>
      <w:r w:rsidR="0064354B">
        <w:rPr>
          <w:rFonts w:ascii="Times New Roman" w:hAnsi="Times New Roman" w:cs="Times New Roman"/>
          <w:sz w:val="24"/>
          <w:szCs w:val="24"/>
        </w:rPr>
        <w:t xml:space="preserve">esources </w:t>
      </w:r>
      <w:r w:rsidR="00620E07">
        <w:rPr>
          <w:rFonts w:ascii="Times New Roman" w:hAnsi="Times New Roman" w:cs="Times New Roman"/>
          <w:sz w:val="24"/>
          <w:szCs w:val="24"/>
        </w:rPr>
        <w:t>B</w:t>
      </w:r>
      <w:r w:rsidR="0064354B">
        <w:rPr>
          <w:rFonts w:ascii="Times New Roman" w:hAnsi="Times New Roman" w:cs="Times New Roman"/>
          <w:sz w:val="24"/>
          <w:szCs w:val="24"/>
        </w:rPr>
        <w:t>oard (CARB)</w:t>
      </w:r>
      <w:r w:rsidR="00620E07">
        <w:rPr>
          <w:rFonts w:ascii="Times New Roman" w:hAnsi="Times New Roman" w:cs="Times New Roman"/>
          <w:sz w:val="24"/>
          <w:szCs w:val="24"/>
        </w:rPr>
        <w:t xml:space="preserve"> is investigating areas of potential </w:t>
      </w:r>
      <w:r w:rsidR="00A463A1">
        <w:rPr>
          <w:rFonts w:ascii="Times New Roman" w:hAnsi="Times New Roman" w:cs="Times New Roman"/>
          <w:sz w:val="24"/>
          <w:szCs w:val="24"/>
        </w:rPr>
        <w:t xml:space="preserve">real-world </w:t>
      </w:r>
      <w:r w:rsidR="00D93F47">
        <w:rPr>
          <w:rFonts w:ascii="Times New Roman" w:hAnsi="Times New Roman" w:cs="Times New Roman"/>
          <w:sz w:val="24"/>
          <w:szCs w:val="24"/>
        </w:rPr>
        <w:t>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620E07">
        <w:rPr>
          <w:rFonts w:ascii="Times New Roman" w:hAnsi="Times New Roman" w:cs="Times New Roman"/>
          <w:sz w:val="24"/>
          <w:szCs w:val="24"/>
        </w:rPr>
        <w:t xml:space="preserve"> reduction</w:t>
      </w:r>
      <w:r>
        <w:rPr>
          <w:rFonts w:ascii="Times New Roman" w:hAnsi="Times New Roman" w:cs="Times New Roman"/>
          <w:sz w:val="24"/>
          <w:szCs w:val="24"/>
        </w:rPr>
        <w:t xml:space="preserve"> in gasoline light-duty vehicles</w:t>
      </w:r>
      <w:r w:rsidR="00620E07">
        <w:rPr>
          <w:rFonts w:ascii="Times New Roman" w:hAnsi="Times New Roman" w:cs="Times New Roman"/>
          <w:sz w:val="24"/>
          <w:szCs w:val="24"/>
        </w:rPr>
        <w:t xml:space="preserve"> </w:t>
      </w:r>
      <w:r w:rsidR="00C67A73">
        <w:rPr>
          <w:rFonts w:ascii="Times New Roman" w:hAnsi="Times New Roman" w:cs="Times New Roman"/>
          <w:sz w:val="24"/>
          <w:szCs w:val="24"/>
        </w:rPr>
        <w:t>(LDVs)</w:t>
      </w:r>
      <w:r w:rsidR="00620E07">
        <w:rPr>
          <w:rFonts w:ascii="Times New Roman" w:hAnsi="Times New Roman" w:cs="Times New Roman"/>
          <w:sz w:val="24"/>
          <w:szCs w:val="24"/>
        </w:rPr>
        <w:t>. These reductions may be identified in</w:t>
      </w:r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276">
        <w:rPr>
          <w:rFonts w:ascii="Times New Roman" w:hAnsi="Times New Roman" w:cs="Times New Roman"/>
          <w:sz w:val="24"/>
          <w:szCs w:val="24"/>
        </w:rPr>
        <w:t>real-world</w:t>
      </w:r>
      <w:proofErr w:type="gramEnd"/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r w:rsidR="00A463A1">
        <w:rPr>
          <w:rFonts w:ascii="Times New Roman" w:hAnsi="Times New Roman" w:cs="Times New Roman"/>
          <w:sz w:val="24"/>
          <w:szCs w:val="24"/>
        </w:rPr>
        <w:t>driving</w:t>
      </w:r>
      <w:r w:rsidR="00C05276">
        <w:rPr>
          <w:rFonts w:ascii="Times New Roman" w:hAnsi="Times New Roman" w:cs="Times New Roman"/>
          <w:sz w:val="24"/>
          <w:szCs w:val="24"/>
        </w:rPr>
        <w:t xml:space="preserve"> </w:t>
      </w:r>
      <w:r w:rsidR="00D93F47">
        <w:rPr>
          <w:rFonts w:ascii="Times New Roman" w:hAnsi="Times New Roman" w:cs="Times New Roman"/>
          <w:sz w:val="24"/>
          <w:szCs w:val="24"/>
        </w:rPr>
        <w:t>where control of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A463A1">
        <w:rPr>
          <w:rFonts w:ascii="Times New Roman" w:hAnsi="Times New Roman" w:cs="Times New Roman"/>
          <w:sz w:val="24"/>
          <w:szCs w:val="24"/>
        </w:rPr>
        <w:t xml:space="preserve"> </w:t>
      </w:r>
      <w:r w:rsidR="005A790B">
        <w:rPr>
          <w:rFonts w:ascii="Times New Roman" w:hAnsi="Times New Roman" w:cs="Times New Roman"/>
          <w:sz w:val="24"/>
          <w:szCs w:val="24"/>
        </w:rPr>
        <w:t>on-</w:t>
      </w:r>
      <w:r w:rsidR="00A463A1">
        <w:rPr>
          <w:rFonts w:ascii="Times New Roman" w:hAnsi="Times New Roman" w:cs="Times New Roman"/>
          <w:sz w:val="24"/>
          <w:szCs w:val="24"/>
        </w:rPr>
        <w:t xml:space="preserve">road </w:t>
      </w:r>
      <w:r w:rsidR="00C05276">
        <w:rPr>
          <w:rFonts w:ascii="Times New Roman" w:hAnsi="Times New Roman" w:cs="Times New Roman"/>
          <w:sz w:val="24"/>
          <w:szCs w:val="24"/>
        </w:rPr>
        <w:t>may vary from laboratory certification test cycles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3A1">
        <w:rPr>
          <w:rFonts w:ascii="Times New Roman" w:hAnsi="Times New Roman" w:cs="Times New Roman"/>
          <w:sz w:val="24"/>
          <w:szCs w:val="24"/>
        </w:rPr>
        <w:t>On-road</w:t>
      </w:r>
      <w:r w:rsidR="00C05276">
        <w:rPr>
          <w:rFonts w:ascii="Times New Roman" w:hAnsi="Times New Roman" w:cs="Times New Roman"/>
          <w:sz w:val="24"/>
          <w:szCs w:val="24"/>
        </w:rPr>
        <w:t xml:space="preserve"> emission measurement </w:t>
      </w:r>
      <w:r w:rsidR="0064354B">
        <w:rPr>
          <w:rFonts w:ascii="Times New Roman" w:hAnsi="Times New Roman" w:cs="Times New Roman"/>
          <w:sz w:val="24"/>
          <w:szCs w:val="24"/>
        </w:rPr>
        <w:t>is becoming</w:t>
      </w:r>
      <w:r w:rsidR="00C05276">
        <w:rPr>
          <w:rFonts w:ascii="Times New Roman" w:hAnsi="Times New Roman" w:cs="Times New Roman"/>
          <w:sz w:val="24"/>
          <w:szCs w:val="24"/>
        </w:rPr>
        <w:t xml:space="preserve"> an integral part of ensuring that light-duty vehicles are behaving as expected under real-world driving conditions. </w:t>
      </w:r>
      <w:r w:rsidR="0064354B">
        <w:rPr>
          <w:rFonts w:ascii="Times New Roman" w:hAnsi="Times New Roman" w:cs="Times New Roman"/>
          <w:sz w:val="24"/>
          <w:szCs w:val="24"/>
        </w:rPr>
        <w:t xml:space="preserve">Portable and reliable measurement instruments </w:t>
      </w:r>
      <w:proofErr w:type="gramStart"/>
      <w:r w:rsidR="0064354B">
        <w:rPr>
          <w:rFonts w:ascii="Times New Roman" w:hAnsi="Times New Roman" w:cs="Times New Roman"/>
          <w:sz w:val="24"/>
          <w:szCs w:val="24"/>
        </w:rPr>
        <w:t>are needed</w:t>
      </w:r>
      <w:proofErr w:type="gramEnd"/>
      <w:r w:rsidR="0064354B">
        <w:rPr>
          <w:rFonts w:ascii="Times New Roman" w:hAnsi="Times New Roman" w:cs="Times New Roman"/>
          <w:sz w:val="24"/>
          <w:szCs w:val="24"/>
        </w:rPr>
        <w:t xml:space="preserve"> for accurate measurements under a wide range of environmental conditions and exhaust characteristics.</w:t>
      </w:r>
      <w:r w:rsidR="00C67A73">
        <w:rPr>
          <w:rFonts w:ascii="Times New Roman" w:hAnsi="Times New Roman" w:cs="Times New Roman"/>
          <w:sz w:val="24"/>
          <w:szCs w:val="24"/>
        </w:rPr>
        <w:t xml:space="preserve"> </w:t>
      </w:r>
      <w:r w:rsidR="00643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7D14" w14:textId="77777777" w:rsidR="00C67A73" w:rsidRDefault="00C67A73" w:rsidP="00C052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E3AEA" w14:textId="67342B11" w:rsidR="00C67A73" w:rsidRDefault="00C67A73" w:rsidP="00C052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</w:t>
      </w:r>
      <w:r w:rsidR="00D147EC">
        <w:rPr>
          <w:rFonts w:ascii="Times New Roman" w:hAnsi="Times New Roman" w:cs="Times New Roman"/>
          <w:sz w:val="24"/>
          <w:szCs w:val="24"/>
        </w:rPr>
        <w:t xml:space="preserve">screened </w:t>
      </w:r>
      <w:r w:rsidR="001619FA">
        <w:rPr>
          <w:rFonts w:ascii="Times New Roman" w:hAnsi="Times New Roman" w:cs="Times New Roman"/>
          <w:sz w:val="24"/>
          <w:szCs w:val="24"/>
        </w:rPr>
        <w:t xml:space="preserve">10 </w:t>
      </w:r>
      <w:r w:rsidR="00494169">
        <w:rPr>
          <w:rFonts w:ascii="Times New Roman" w:hAnsi="Times New Roman" w:cs="Times New Roman"/>
          <w:sz w:val="24"/>
          <w:szCs w:val="24"/>
        </w:rPr>
        <w:t xml:space="preserve">newer-model </w:t>
      </w:r>
      <w:r>
        <w:rPr>
          <w:rFonts w:ascii="Times New Roman" w:hAnsi="Times New Roman" w:cs="Times New Roman"/>
          <w:sz w:val="24"/>
          <w:szCs w:val="24"/>
        </w:rPr>
        <w:t xml:space="preserve">gasoline </w:t>
      </w:r>
      <w:r w:rsidR="00D93F47">
        <w:rPr>
          <w:rFonts w:ascii="Times New Roman" w:hAnsi="Times New Roman" w:cs="Times New Roman"/>
          <w:sz w:val="24"/>
          <w:szCs w:val="24"/>
        </w:rPr>
        <w:t>LDVs using an onboard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sensor integrated into</w:t>
      </w:r>
      <w:r w:rsidR="00494169">
        <w:rPr>
          <w:rFonts w:ascii="Times New Roman" w:hAnsi="Times New Roman" w:cs="Times New Roman"/>
          <w:sz w:val="24"/>
          <w:szCs w:val="24"/>
        </w:rPr>
        <w:t xml:space="preserve"> a mini-Portable Emissions Measurement System (mini-PEMS)</w:t>
      </w:r>
      <w:r>
        <w:rPr>
          <w:rFonts w:ascii="Times New Roman" w:hAnsi="Times New Roman" w:cs="Times New Roman"/>
          <w:sz w:val="24"/>
          <w:szCs w:val="24"/>
        </w:rPr>
        <w:t xml:space="preserve">. Measurement data quickly revealed </w:t>
      </w:r>
      <w:r w:rsidR="00400E99">
        <w:rPr>
          <w:rFonts w:ascii="Times New Roman" w:hAnsi="Times New Roman" w:cs="Times New Roman"/>
          <w:sz w:val="24"/>
          <w:szCs w:val="24"/>
        </w:rPr>
        <w:t>a limitation</w:t>
      </w:r>
      <w:r>
        <w:rPr>
          <w:rFonts w:ascii="Times New Roman" w:hAnsi="Times New Roman" w:cs="Times New Roman"/>
          <w:sz w:val="24"/>
          <w:szCs w:val="24"/>
        </w:rPr>
        <w:t xml:space="preserve"> of the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sensor</w:t>
      </w:r>
      <w:r w:rsidR="00D147EC">
        <w:rPr>
          <w:rFonts w:ascii="Times New Roman" w:hAnsi="Times New Roman" w:cs="Times New Roman"/>
          <w:sz w:val="24"/>
          <w:szCs w:val="24"/>
        </w:rPr>
        <w:t xml:space="preserve"> </w:t>
      </w:r>
      <w:r w:rsidR="00400E99">
        <w:rPr>
          <w:rFonts w:ascii="Times New Roman" w:hAnsi="Times New Roman" w:cs="Times New Roman"/>
          <w:sz w:val="24"/>
          <w:szCs w:val="24"/>
        </w:rPr>
        <w:t>in that</w:t>
      </w:r>
      <w:r w:rsidR="00D147EC">
        <w:rPr>
          <w:rFonts w:ascii="Times New Roman" w:hAnsi="Times New Roman" w:cs="Times New Roman"/>
          <w:sz w:val="24"/>
          <w:szCs w:val="24"/>
        </w:rPr>
        <w:t xml:space="preserve"> it overestimated the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D147EC">
        <w:rPr>
          <w:rFonts w:ascii="Times New Roman" w:hAnsi="Times New Roman" w:cs="Times New Roman"/>
          <w:sz w:val="24"/>
          <w:szCs w:val="24"/>
        </w:rPr>
        <w:t xml:space="preserve"> concentrations</w:t>
      </w:r>
      <w:r w:rsidR="004941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specifically </w:t>
      </w:r>
      <w:r w:rsidR="00494169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gasoline </w:t>
      </w:r>
      <w:r w:rsidR="00494169">
        <w:rPr>
          <w:rFonts w:ascii="Times New Roman" w:hAnsi="Times New Roman" w:cs="Times New Roman"/>
          <w:sz w:val="24"/>
          <w:szCs w:val="24"/>
        </w:rPr>
        <w:t>exhaust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03B6">
        <w:rPr>
          <w:rFonts w:ascii="Times New Roman" w:hAnsi="Times New Roman" w:cs="Times New Roman"/>
          <w:sz w:val="24"/>
          <w:szCs w:val="24"/>
        </w:rPr>
        <w:t xml:space="preserve">Further investigation with dynamometer </w:t>
      </w:r>
      <w:r>
        <w:rPr>
          <w:rFonts w:ascii="Times New Roman" w:hAnsi="Times New Roman" w:cs="Times New Roman"/>
          <w:sz w:val="24"/>
          <w:szCs w:val="24"/>
        </w:rPr>
        <w:t>correlation testing and a be</w:t>
      </w:r>
      <w:r w:rsidR="00D93F47">
        <w:rPr>
          <w:rFonts w:ascii="Times New Roman" w:hAnsi="Times New Roman" w:cs="Times New Roman"/>
          <w:sz w:val="24"/>
          <w:szCs w:val="24"/>
        </w:rPr>
        <w:t>nch study confirmed that the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sensor has a significant cross-sensitivity to </w:t>
      </w:r>
      <w:r w:rsidR="00D93F47">
        <w:rPr>
          <w:rFonts w:ascii="Times New Roman" w:hAnsi="Times New Roman" w:cs="Times New Roman"/>
          <w:sz w:val="24"/>
          <w:szCs w:val="24"/>
        </w:rPr>
        <w:t>ammonia (</w:t>
      </w:r>
      <w:r>
        <w:rPr>
          <w:rFonts w:ascii="Times New Roman" w:hAnsi="Times New Roman" w:cs="Times New Roman"/>
          <w:sz w:val="24"/>
          <w:szCs w:val="24"/>
        </w:rPr>
        <w:t>NH</w:t>
      </w:r>
      <w:r w:rsidRPr="00D93F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3F47" w:rsidRPr="00D93F47">
        <w:rPr>
          <w:rFonts w:ascii="Times New Roman" w:hAnsi="Times New Roman" w:cs="Times New Roman"/>
          <w:sz w:val="24"/>
          <w:szCs w:val="24"/>
        </w:rPr>
        <w:t>)</w:t>
      </w:r>
      <w:r w:rsidR="00400E99">
        <w:rPr>
          <w:rFonts w:ascii="Times New Roman" w:hAnsi="Times New Roman" w:cs="Times New Roman"/>
          <w:sz w:val="24"/>
          <w:szCs w:val="24"/>
        </w:rPr>
        <w:t xml:space="preserve">. </w:t>
      </w:r>
      <w:r w:rsidR="001619FA">
        <w:rPr>
          <w:rFonts w:ascii="Times New Roman" w:hAnsi="Times New Roman" w:cs="Times New Roman"/>
          <w:sz w:val="24"/>
          <w:szCs w:val="24"/>
        </w:rPr>
        <w:t xml:space="preserve">This can present an issue, as </w:t>
      </w:r>
      <w:r w:rsidR="00494169">
        <w:rPr>
          <w:rFonts w:ascii="Times New Roman" w:hAnsi="Times New Roman" w:cs="Times New Roman"/>
          <w:sz w:val="24"/>
          <w:szCs w:val="24"/>
        </w:rPr>
        <w:t xml:space="preserve">some gasoline LDVs </w:t>
      </w:r>
      <w:proofErr w:type="gramStart"/>
      <w:r w:rsidR="00494169">
        <w:rPr>
          <w:rFonts w:ascii="Times New Roman" w:hAnsi="Times New Roman" w:cs="Times New Roman"/>
          <w:sz w:val="24"/>
          <w:szCs w:val="24"/>
        </w:rPr>
        <w:t>were found</w:t>
      </w:r>
      <w:proofErr w:type="gramEnd"/>
      <w:r w:rsidR="00494169">
        <w:rPr>
          <w:rFonts w:ascii="Times New Roman" w:hAnsi="Times New Roman" w:cs="Times New Roman"/>
          <w:sz w:val="24"/>
          <w:szCs w:val="24"/>
        </w:rPr>
        <w:t xml:space="preserve"> to emit a proportionally significant amount of NH</w:t>
      </w:r>
      <w:r w:rsidR="00494169" w:rsidRPr="00D93F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3F47">
        <w:rPr>
          <w:rFonts w:ascii="Times New Roman" w:hAnsi="Times New Roman" w:cs="Times New Roman"/>
          <w:sz w:val="24"/>
          <w:szCs w:val="24"/>
        </w:rPr>
        <w:t xml:space="preserve"> compared to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494169">
        <w:rPr>
          <w:rFonts w:ascii="Times New Roman" w:hAnsi="Times New Roman" w:cs="Times New Roman"/>
          <w:sz w:val="24"/>
          <w:szCs w:val="24"/>
        </w:rPr>
        <w:t>. Without the presence of NH</w:t>
      </w:r>
      <w:r w:rsidR="00494169" w:rsidRPr="00D93F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4169">
        <w:rPr>
          <w:rFonts w:ascii="Times New Roman" w:hAnsi="Times New Roman" w:cs="Times New Roman"/>
          <w:sz w:val="24"/>
          <w:szCs w:val="24"/>
        </w:rPr>
        <w:t xml:space="preserve">, </w:t>
      </w:r>
      <w:r w:rsidR="00D93F47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494169">
        <w:rPr>
          <w:rFonts w:ascii="Times New Roman" w:hAnsi="Times New Roman" w:cs="Times New Roman"/>
          <w:sz w:val="24"/>
          <w:szCs w:val="24"/>
        </w:rPr>
        <w:t>be</w:t>
      </w:r>
      <w:r w:rsidR="00D93F47">
        <w:rPr>
          <w:rFonts w:ascii="Times New Roman" w:hAnsi="Times New Roman" w:cs="Times New Roman"/>
          <w:sz w:val="24"/>
          <w:szCs w:val="24"/>
        </w:rPr>
        <w:t xml:space="preserve">fore catalyst </w:t>
      </w:r>
      <w:proofErr w:type="gramStart"/>
      <w:r w:rsidR="00D93F47">
        <w:rPr>
          <w:rFonts w:ascii="Times New Roman" w:hAnsi="Times New Roman" w:cs="Times New Roman"/>
          <w:sz w:val="24"/>
          <w:szCs w:val="24"/>
        </w:rPr>
        <w:t>light-off</w:t>
      </w:r>
      <w:proofErr w:type="gramEnd"/>
      <w:r w:rsidR="00D93F47">
        <w:rPr>
          <w:rFonts w:ascii="Times New Roman" w:hAnsi="Times New Roman" w:cs="Times New Roman"/>
          <w:sz w:val="24"/>
          <w:szCs w:val="24"/>
        </w:rPr>
        <w:t>, the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494169">
        <w:rPr>
          <w:rFonts w:ascii="Times New Roman" w:hAnsi="Times New Roman" w:cs="Times New Roman"/>
          <w:sz w:val="24"/>
          <w:szCs w:val="24"/>
        </w:rPr>
        <w:t xml:space="preserve"> sensor performed well </w:t>
      </w:r>
      <w:r w:rsidR="00D147EC">
        <w:rPr>
          <w:rFonts w:ascii="Times New Roman" w:hAnsi="Times New Roman" w:cs="Times New Roman"/>
          <w:sz w:val="24"/>
          <w:szCs w:val="24"/>
        </w:rPr>
        <w:t xml:space="preserve">as confirmed by </w:t>
      </w:r>
      <w:r w:rsidR="00494169">
        <w:rPr>
          <w:rFonts w:ascii="Times New Roman" w:hAnsi="Times New Roman" w:cs="Times New Roman"/>
          <w:sz w:val="24"/>
          <w:szCs w:val="24"/>
        </w:rPr>
        <w:t xml:space="preserve">the dynamometer analyzer bench. </w:t>
      </w:r>
      <w:r w:rsidR="00350623">
        <w:rPr>
          <w:rFonts w:ascii="Times New Roman" w:hAnsi="Times New Roman" w:cs="Times New Roman"/>
          <w:sz w:val="24"/>
          <w:szCs w:val="24"/>
        </w:rPr>
        <w:t>Concurrent measurements with a Fourier Transform Infrared (FTIR) an</w:t>
      </w:r>
      <w:r w:rsidR="00D93F47">
        <w:rPr>
          <w:rFonts w:ascii="Times New Roman" w:hAnsi="Times New Roman" w:cs="Times New Roman"/>
          <w:sz w:val="24"/>
          <w:szCs w:val="24"/>
        </w:rPr>
        <w:t xml:space="preserve">alyzer </w:t>
      </w:r>
      <w:r w:rsidR="001619FA">
        <w:rPr>
          <w:rFonts w:ascii="Times New Roman" w:hAnsi="Times New Roman" w:cs="Times New Roman"/>
          <w:sz w:val="24"/>
          <w:szCs w:val="24"/>
        </w:rPr>
        <w:t xml:space="preserve">during dynamometer testing with standardized cycles </w:t>
      </w:r>
      <w:r w:rsidR="00D93F47">
        <w:rPr>
          <w:rFonts w:ascii="Times New Roman" w:hAnsi="Times New Roman" w:cs="Times New Roman"/>
          <w:sz w:val="24"/>
          <w:szCs w:val="24"/>
        </w:rPr>
        <w:t>demonstrated that the NO</w:t>
      </w:r>
      <w:r w:rsidR="00D93F47" w:rsidRPr="00D93F4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350623">
        <w:rPr>
          <w:rFonts w:ascii="Times New Roman" w:hAnsi="Times New Roman" w:cs="Times New Roman"/>
          <w:sz w:val="24"/>
          <w:szCs w:val="24"/>
        </w:rPr>
        <w:t xml:space="preserve"> sensor</w:t>
      </w:r>
      <w:r w:rsidR="00D93F47">
        <w:rPr>
          <w:rFonts w:ascii="Times New Roman" w:hAnsi="Times New Roman" w:cs="Times New Roman"/>
          <w:sz w:val="24"/>
          <w:szCs w:val="24"/>
        </w:rPr>
        <w:t xml:space="preserve"> </w:t>
      </w:r>
      <w:r w:rsidR="001619FA">
        <w:rPr>
          <w:rFonts w:ascii="Times New Roman" w:hAnsi="Times New Roman" w:cs="Times New Roman"/>
          <w:sz w:val="24"/>
          <w:szCs w:val="24"/>
        </w:rPr>
        <w:t xml:space="preserve">of the mini-PEMS </w:t>
      </w:r>
      <w:r w:rsidR="00400E99">
        <w:rPr>
          <w:rFonts w:ascii="Times New Roman" w:hAnsi="Times New Roman" w:cs="Times New Roman"/>
          <w:sz w:val="24"/>
          <w:szCs w:val="24"/>
        </w:rPr>
        <w:t>tracks NH</w:t>
      </w:r>
      <w:r w:rsidR="00400E99" w:rsidRPr="0040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00E99">
        <w:rPr>
          <w:rFonts w:ascii="Times New Roman" w:hAnsi="Times New Roman" w:cs="Times New Roman"/>
          <w:sz w:val="24"/>
          <w:szCs w:val="24"/>
        </w:rPr>
        <w:t xml:space="preserve"> concentrations very well </w:t>
      </w:r>
      <w:r w:rsidR="001619FA">
        <w:rPr>
          <w:rFonts w:ascii="Times New Roman" w:hAnsi="Times New Roman" w:cs="Times New Roman"/>
          <w:sz w:val="24"/>
          <w:szCs w:val="24"/>
        </w:rPr>
        <w:t>from gasoline LDVs that emit</w:t>
      </w:r>
      <w:r w:rsidR="00400E99">
        <w:rPr>
          <w:rFonts w:ascii="Times New Roman" w:hAnsi="Times New Roman" w:cs="Times New Roman"/>
          <w:sz w:val="24"/>
          <w:szCs w:val="24"/>
        </w:rPr>
        <w:t xml:space="preserve"> a significant amount of NH</w:t>
      </w:r>
      <w:r w:rsidR="00400E99" w:rsidRPr="0040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50623">
        <w:rPr>
          <w:rFonts w:ascii="Times New Roman" w:hAnsi="Times New Roman" w:cs="Times New Roman"/>
          <w:sz w:val="24"/>
          <w:szCs w:val="24"/>
        </w:rPr>
        <w:t>.</w:t>
      </w:r>
      <w:r w:rsidR="001619FA">
        <w:rPr>
          <w:rFonts w:ascii="Times New Roman" w:hAnsi="Times New Roman" w:cs="Times New Roman"/>
          <w:sz w:val="24"/>
          <w:szCs w:val="24"/>
        </w:rPr>
        <w:t xml:space="preserve"> Not all vehicles tested exhibited </w:t>
      </w:r>
      <w:r w:rsidR="00D13C82">
        <w:rPr>
          <w:rFonts w:ascii="Times New Roman" w:hAnsi="Times New Roman" w:cs="Times New Roman"/>
          <w:sz w:val="24"/>
          <w:szCs w:val="24"/>
        </w:rPr>
        <w:t xml:space="preserve">proportionally </w:t>
      </w:r>
      <w:r w:rsidR="001619FA">
        <w:rPr>
          <w:rFonts w:ascii="Times New Roman" w:hAnsi="Times New Roman" w:cs="Times New Roman"/>
          <w:sz w:val="24"/>
          <w:szCs w:val="24"/>
        </w:rPr>
        <w:t>high amounts of NH</w:t>
      </w:r>
      <w:r w:rsidR="001619FA" w:rsidRPr="001619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13C82">
        <w:rPr>
          <w:rFonts w:ascii="Times New Roman" w:hAnsi="Times New Roman" w:cs="Times New Roman"/>
          <w:sz w:val="24"/>
          <w:szCs w:val="24"/>
        </w:rPr>
        <w:t xml:space="preserve"> compared to NO</w:t>
      </w:r>
      <w:r w:rsidR="00D13C82" w:rsidRPr="00D13C82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D13C82">
        <w:rPr>
          <w:rFonts w:ascii="Times New Roman" w:hAnsi="Times New Roman" w:cs="Times New Roman"/>
          <w:sz w:val="24"/>
          <w:szCs w:val="24"/>
        </w:rPr>
        <w:t>.</w:t>
      </w:r>
    </w:p>
    <w:p w14:paraId="4766E3E5" w14:textId="77777777" w:rsidR="00350623" w:rsidRDefault="00350623" w:rsidP="00C052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1AD92" w14:textId="66908C8E" w:rsidR="00350623" w:rsidRDefault="00350623" w:rsidP="00C052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results identified a need for addressing the NH</w:t>
      </w:r>
      <w:r w:rsidRPr="0040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cro</w:t>
      </w:r>
      <w:r w:rsidR="00400E99">
        <w:rPr>
          <w:rFonts w:ascii="Times New Roman" w:hAnsi="Times New Roman" w:cs="Times New Roman"/>
          <w:sz w:val="24"/>
          <w:szCs w:val="24"/>
        </w:rPr>
        <w:t>ss-sensitivity for NO</w:t>
      </w:r>
      <w:r w:rsidR="00400E99" w:rsidRPr="00400E9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sensors in</w:t>
      </w:r>
      <w:r w:rsidR="000C20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038">
        <w:rPr>
          <w:rFonts w:ascii="Times New Roman" w:hAnsi="Times New Roman" w:cs="Times New Roman"/>
          <w:sz w:val="24"/>
          <w:szCs w:val="24"/>
        </w:rPr>
        <w:t xml:space="preserve">gasoline exhaust </w:t>
      </w:r>
      <w:r w:rsidR="00D13C82">
        <w:rPr>
          <w:rFonts w:ascii="Times New Roman" w:hAnsi="Times New Roman" w:cs="Times New Roman"/>
          <w:sz w:val="24"/>
          <w:szCs w:val="24"/>
        </w:rPr>
        <w:t>measurement applications</w:t>
      </w:r>
      <w:proofErr w:type="gramEnd"/>
      <w:r w:rsidR="00D13C82">
        <w:rPr>
          <w:rFonts w:ascii="Times New Roman" w:hAnsi="Times New Roman" w:cs="Times New Roman"/>
          <w:sz w:val="24"/>
          <w:szCs w:val="24"/>
        </w:rPr>
        <w:t xml:space="preserve"> to support continued improvements of on-road</w:t>
      </w:r>
      <w:r w:rsidR="000C2038">
        <w:rPr>
          <w:rFonts w:ascii="Times New Roman" w:hAnsi="Times New Roman" w:cs="Times New Roman"/>
          <w:sz w:val="24"/>
          <w:szCs w:val="24"/>
        </w:rPr>
        <w:t xml:space="preserve"> emission</w:t>
      </w:r>
      <w:r w:rsidR="00D13C82">
        <w:rPr>
          <w:rFonts w:ascii="Times New Roman" w:hAnsi="Times New Roman" w:cs="Times New Roman"/>
          <w:sz w:val="24"/>
          <w:szCs w:val="24"/>
        </w:rPr>
        <w:t>s testing equipment</w:t>
      </w:r>
      <w:r w:rsidR="000C2038">
        <w:rPr>
          <w:rFonts w:ascii="Times New Roman" w:hAnsi="Times New Roman" w:cs="Times New Roman"/>
          <w:sz w:val="24"/>
          <w:szCs w:val="24"/>
        </w:rPr>
        <w:t xml:space="preserve">. </w:t>
      </w:r>
      <w:r w:rsidR="0075071C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A71514">
        <w:rPr>
          <w:rFonts w:ascii="Times New Roman" w:hAnsi="Times New Roman" w:cs="Times New Roman"/>
          <w:sz w:val="24"/>
          <w:szCs w:val="24"/>
        </w:rPr>
        <w:t>NH</w:t>
      </w:r>
      <w:r w:rsidR="00A71514" w:rsidRPr="0040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1514">
        <w:rPr>
          <w:rFonts w:ascii="Times New Roman" w:hAnsi="Times New Roman" w:cs="Times New Roman"/>
          <w:sz w:val="24"/>
          <w:szCs w:val="24"/>
        </w:rPr>
        <w:t xml:space="preserve"> emission</w:t>
      </w:r>
      <w:r w:rsidR="000C2038">
        <w:rPr>
          <w:rFonts w:ascii="Times New Roman" w:hAnsi="Times New Roman" w:cs="Times New Roman"/>
          <w:sz w:val="24"/>
          <w:szCs w:val="24"/>
        </w:rPr>
        <w:t xml:space="preserve">s from gasoline LDVs </w:t>
      </w:r>
      <w:r w:rsidR="00140374">
        <w:rPr>
          <w:rFonts w:ascii="Times New Roman" w:hAnsi="Times New Roman" w:cs="Times New Roman"/>
          <w:sz w:val="24"/>
          <w:szCs w:val="24"/>
        </w:rPr>
        <w:t>is</w:t>
      </w:r>
      <w:r w:rsidR="000C2038">
        <w:rPr>
          <w:rFonts w:ascii="Times New Roman" w:hAnsi="Times New Roman" w:cs="Times New Roman"/>
          <w:sz w:val="24"/>
          <w:szCs w:val="24"/>
        </w:rPr>
        <w:t xml:space="preserve"> an area </w:t>
      </w:r>
      <w:r w:rsidR="00400E99">
        <w:rPr>
          <w:rFonts w:ascii="Times New Roman" w:hAnsi="Times New Roman" w:cs="Times New Roman"/>
          <w:sz w:val="24"/>
          <w:szCs w:val="24"/>
        </w:rPr>
        <w:t xml:space="preserve">that </w:t>
      </w:r>
      <w:r w:rsidR="00D147EC">
        <w:rPr>
          <w:rFonts w:ascii="Times New Roman" w:hAnsi="Times New Roman" w:cs="Times New Roman"/>
          <w:sz w:val="24"/>
          <w:szCs w:val="24"/>
        </w:rPr>
        <w:t>need</w:t>
      </w:r>
      <w:r w:rsidR="00400E99">
        <w:rPr>
          <w:rFonts w:ascii="Times New Roman" w:hAnsi="Times New Roman" w:cs="Times New Roman"/>
          <w:sz w:val="24"/>
          <w:szCs w:val="24"/>
        </w:rPr>
        <w:t>s</w:t>
      </w:r>
      <w:r w:rsidR="00D147EC">
        <w:rPr>
          <w:rFonts w:ascii="Times New Roman" w:hAnsi="Times New Roman" w:cs="Times New Roman"/>
          <w:sz w:val="24"/>
          <w:szCs w:val="24"/>
        </w:rPr>
        <w:t xml:space="preserve"> </w:t>
      </w:r>
      <w:r w:rsidR="00400E99">
        <w:rPr>
          <w:rFonts w:ascii="Times New Roman" w:hAnsi="Times New Roman" w:cs="Times New Roman"/>
          <w:sz w:val="24"/>
          <w:szCs w:val="24"/>
        </w:rPr>
        <w:t>further attention</w:t>
      </w:r>
      <w:r w:rsidR="000C20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7EC">
        <w:rPr>
          <w:rFonts w:ascii="Times New Roman" w:hAnsi="Times New Roman" w:cs="Times New Roman"/>
          <w:sz w:val="24"/>
          <w:szCs w:val="24"/>
        </w:rPr>
        <w:t>for</w:t>
      </w:r>
      <w:r w:rsidR="000C2038">
        <w:rPr>
          <w:rFonts w:ascii="Times New Roman" w:hAnsi="Times New Roman" w:cs="Times New Roman"/>
          <w:sz w:val="24"/>
          <w:szCs w:val="24"/>
        </w:rPr>
        <w:t xml:space="preserve"> </w:t>
      </w:r>
      <w:r w:rsidR="00400E99">
        <w:rPr>
          <w:rFonts w:ascii="Times New Roman" w:hAnsi="Times New Roman" w:cs="Times New Roman"/>
          <w:sz w:val="24"/>
          <w:szCs w:val="24"/>
        </w:rPr>
        <w:t>the purpose of</w:t>
      </w:r>
      <w:proofErr w:type="gramEnd"/>
      <w:r w:rsidR="00400E99">
        <w:rPr>
          <w:rFonts w:ascii="Times New Roman" w:hAnsi="Times New Roman" w:cs="Times New Roman"/>
          <w:sz w:val="24"/>
          <w:szCs w:val="24"/>
        </w:rPr>
        <w:t xml:space="preserve"> </w:t>
      </w:r>
      <w:r w:rsidR="000C2038">
        <w:rPr>
          <w:rFonts w:ascii="Times New Roman" w:hAnsi="Times New Roman" w:cs="Times New Roman"/>
          <w:sz w:val="24"/>
          <w:szCs w:val="24"/>
        </w:rPr>
        <w:t xml:space="preserve">updating </w:t>
      </w:r>
      <w:r w:rsidR="00A71514">
        <w:rPr>
          <w:rFonts w:ascii="Times New Roman" w:hAnsi="Times New Roman" w:cs="Times New Roman"/>
          <w:sz w:val="24"/>
          <w:szCs w:val="24"/>
        </w:rPr>
        <w:t>emissions inventory</w:t>
      </w:r>
      <w:r w:rsidR="00400E99">
        <w:rPr>
          <w:rFonts w:ascii="Times New Roman" w:hAnsi="Times New Roman" w:cs="Times New Roman"/>
          <w:sz w:val="24"/>
          <w:szCs w:val="24"/>
        </w:rPr>
        <w:t xml:space="preserve"> in California</w:t>
      </w:r>
      <w:r w:rsidR="00D13C82">
        <w:rPr>
          <w:rFonts w:ascii="Times New Roman" w:hAnsi="Times New Roman" w:cs="Times New Roman"/>
          <w:sz w:val="24"/>
          <w:szCs w:val="24"/>
        </w:rPr>
        <w:t xml:space="preserve"> since NH</w:t>
      </w:r>
      <w:r w:rsidR="00D13C82" w:rsidRPr="00D13C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13C82">
        <w:rPr>
          <w:rFonts w:ascii="Times New Roman" w:hAnsi="Times New Roman" w:cs="Times New Roman"/>
          <w:sz w:val="24"/>
          <w:szCs w:val="24"/>
        </w:rPr>
        <w:t xml:space="preserve"> can be a significant contributor to secondary particulate matter (PM)</w:t>
      </w:r>
      <w:r w:rsidR="009E6946">
        <w:rPr>
          <w:rFonts w:ascii="Times New Roman" w:hAnsi="Times New Roman" w:cs="Times New Roman"/>
          <w:sz w:val="24"/>
          <w:szCs w:val="24"/>
        </w:rPr>
        <w:t>.</w:t>
      </w:r>
    </w:p>
    <w:p w14:paraId="5FAC8AA9" w14:textId="77777777" w:rsidR="00C05276" w:rsidRPr="00D84834" w:rsidRDefault="00C05276" w:rsidP="00D848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5276" w:rsidRPr="00D8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4DC1" w14:textId="77777777" w:rsidR="00273080" w:rsidRDefault="00273080" w:rsidP="00273080">
      <w:pPr>
        <w:spacing w:after="0" w:line="240" w:lineRule="auto"/>
      </w:pPr>
      <w:r>
        <w:separator/>
      </w:r>
    </w:p>
  </w:endnote>
  <w:endnote w:type="continuationSeparator" w:id="0">
    <w:p w14:paraId="4DB1FEB7" w14:textId="77777777" w:rsidR="00273080" w:rsidRDefault="00273080" w:rsidP="0027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96DEF" w14:textId="77777777" w:rsidR="00273080" w:rsidRDefault="00273080" w:rsidP="00273080">
      <w:pPr>
        <w:spacing w:after="0" w:line="240" w:lineRule="auto"/>
      </w:pPr>
      <w:r>
        <w:separator/>
      </w:r>
    </w:p>
  </w:footnote>
  <w:footnote w:type="continuationSeparator" w:id="0">
    <w:p w14:paraId="60FCDB28" w14:textId="77777777" w:rsidR="00273080" w:rsidRDefault="00273080" w:rsidP="00273080">
      <w:pPr>
        <w:spacing w:after="0" w:line="240" w:lineRule="auto"/>
      </w:pPr>
      <w:r>
        <w:continuationSeparator/>
      </w:r>
    </w:p>
  </w:footnote>
  <w:footnote w:id="1">
    <w:p w14:paraId="4AC9C6BE" w14:textId="004737A1" w:rsidR="00273080" w:rsidRDefault="002730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3080">
        <w:rPr>
          <w:sz w:val="18"/>
          <w:szCs w:val="18"/>
        </w:rPr>
        <w:t>California’s 2017 Climate Change Scoping Plan. https://www.arb.ca.gov/cc/scopingplan/scoping_plan_2017.pdf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34"/>
    <w:rsid w:val="000212B1"/>
    <w:rsid w:val="000C2038"/>
    <w:rsid w:val="000C2718"/>
    <w:rsid w:val="00140374"/>
    <w:rsid w:val="001619FA"/>
    <w:rsid w:val="00235CDF"/>
    <w:rsid w:val="00273080"/>
    <w:rsid w:val="002E223E"/>
    <w:rsid w:val="003220ED"/>
    <w:rsid w:val="00350623"/>
    <w:rsid w:val="003C7DC7"/>
    <w:rsid w:val="00400E99"/>
    <w:rsid w:val="00494169"/>
    <w:rsid w:val="004A221B"/>
    <w:rsid w:val="005A790B"/>
    <w:rsid w:val="005E03B6"/>
    <w:rsid w:val="0061415D"/>
    <w:rsid w:val="00620E07"/>
    <w:rsid w:val="0064354B"/>
    <w:rsid w:val="006578DC"/>
    <w:rsid w:val="0075071C"/>
    <w:rsid w:val="009A1350"/>
    <w:rsid w:val="009E6946"/>
    <w:rsid w:val="00A463A1"/>
    <w:rsid w:val="00A71514"/>
    <w:rsid w:val="00C05276"/>
    <w:rsid w:val="00C67A73"/>
    <w:rsid w:val="00D13C82"/>
    <w:rsid w:val="00D147EC"/>
    <w:rsid w:val="00D24C30"/>
    <w:rsid w:val="00D84834"/>
    <w:rsid w:val="00D93F47"/>
    <w:rsid w:val="00D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96A1"/>
  <w15:chartTrackingRefBased/>
  <w15:docId w15:val="{674C207C-204A-447E-A76F-FF67533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3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C514-2C8D-4CAA-A488-39652E36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Pak, Gloria@ARB</dc:creator>
  <cp:keywords/>
  <dc:description/>
  <cp:lastModifiedBy>Ashley Ferreira</cp:lastModifiedBy>
  <cp:revision>2</cp:revision>
  <dcterms:created xsi:type="dcterms:W3CDTF">2019-01-28T17:09:00Z</dcterms:created>
  <dcterms:modified xsi:type="dcterms:W3CDTF">2019-01-28T17:09:00Z</dcterms:modified>
</cp:coreProperties>
</file>